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2C29" w14:textId="77777777" w:rsidR="00E643D1" w:rsidRDefault="00E643D1" w:rsidP="00E643D1">
      <w:pPr>
        <w:widowControl w:val="0"/>
        <w:tabs>
          <w:tab w:val="left" w:pos="1080"/>
        </w:tabs>
        <w:spacing w:line="360" w:lineRule="auto"/>
        <w:jc w:val="center"/>
        <w:rPr>
          <w:rFonts w:cs="Arial"/>
          <w:b/>
          <w:bCs/>
          <w:iCs/>
          <w:color w:val="000000"/>
          <w:shd w:val="clear" w:color="auto" w:fill="FFFFFF"/>
        </w:rPr>
      </w:pPr>
      <w:r>
        <w:rPr>
          <w:b/>
          <w:color w:val="000000"/>
          <w:shd w:val="clear" w:color="auto" w:fill="FFFFFF"/>
        </w:rPr>
        <w:t>Kịch Bản dành cho Trưởng Nhóm Chương Trình Giáo Dục Tự Kiểm Soát Bệnh Mãn Tính</w:t>
      </w:r>
    </w:p>
    <w:p w14:paraId="35C5E215" w14:textId="77777777" w:rsidR="001273DC" w:rsidRDefault="001273DC" w:rsidP="00135282">
      <w:pPr>
        <w:widowControl w:val="0"/>
        <w:tabs>
          <w:tab w:val="left" w:pos="1080"/>
        </w:tabs>
        <w:spacing w:line="280" w:lineRule="exact"/>
        <w:rPr>
          <w:rFonts w:cs="Arial"/>
          <w:b/>
          <w:bCs/>
          <w:color w:val="000000"/>
          <w:sz w:val="22"/>
          <w:szCs w:val="22"/>
          <w:shd w:val="clear" w:color="auto" w:fill="FFFFFF"/>
        </w:rPr>
      </w:pPr>
    </w:p>
    <w:p w14:paraId="03C61197" w14:textId="77777777" w:rsidR="007F47B7" w:rsidRDefault="007F47B7" w:rsidP="00135282">
      <w:pPr>
        <w:widowControl w:val="0"/>
        <w:tabs>
          <w:tab w:val="left" w:pos="1080"/>
        </w:tabs>
        <w:spacing w:line="280" w:lineRule="exact"/>
        <w:rPr>
          <w:rFonts w:cs="Arial"/>
          <w:b/>
          <w:bCs/>
          <w:color w:val="000000"/>
          <w:sz w:val="22"/>
          <w:szCs w:val="22"/>
          <w:shd w:val="clear" w:color="auto" w:fill="FFFFFF"/>
        </w:rPr>
      </w:pPr>
      <w:r>
        <w:rPr>
          <w:b/>
          <w:color w:val="000000"/>
          <w:sz w:val="22"/>
          <w:shd w:val="clear" w:color="auto" w:fill="FFFFFF"/>
        </w:rPr>
        <w:t xml:space="preserve">Quý vị có thể điều chỉnh kịch bản này để đáp ứng nhu cầu thu thập khảo sát của mình và làm cho kịch bản phù hợp với nhóm người mục tiêu của quý vị. </w:t>
      </w:r>
    </w:p>
    <w:p w14:paraId="4D2EE080" w14:textId="77777777" w:rsidR="007F47B7" w:rsidRDefault="007F47B7" w:rsidP="00135282">
      <w:pPr>
        <w:widowControl w:val="0"/>
        <w:tabs>
          <w:tab w:val="left" w:pos="1080"/>
        </w:tabs>
        <w:spacing w:line="280" w:lineRule="exact"/>
        <w:rPr>
          <w:rFonts w:cs="Arial"/>
          <w:b/>
          <w:bCs/>
          <w:color w:val="000000"/>
          <w:sz w:val="22"/>
          <w:szCs w:val="22"/>
          <w:shd w:val="clear" w:color="auto" w:fill="FFFFFF"/>
        </w:rPr>
      </w:pPr>
    </w:p>
    <w:p w14:paraId="037F1A85" w14:textId="17590559" w:rsidR="00E643D1" w:rsidRDefault="00010B58" w:rsidP="00135282">
      <w:pPr>
        <w:widowControl w:val="0"/>
        <w:tabs>
          <w:tab w:val="left" w:pos="1080"/>
        </w:tabs>
        <w:spacing w:line="280" w:lineRule="exact"/>
        <w:rPr>
          <w:rFonts w:cs="Arial"/>
          <w:b/>
          <w:bCs/>
          <w:color w:val="000000"/>
          <w:sz w:val="22"/>
          <w:szCs w:val="22"/>
          <w:shd w:val="clear" w:color="auto" w:fill="FFFFFF"/>
        </w:rPr>
      </w:pPr>
      <w:r>
        <w:rPr>
          <w:b/>
          <w:color w:val="000000"/>
          <w:sz w:val="22"/>
          <w:shd w:val="clear" w:color="auto" w:fill="FFFFFF"/>
        </w:rPr>
        <w:t>Đọc tuyên bố sau đây cho người tham gia trước khi họ hoàn thành Khảo Sát Thông Tin về Người Tham Gia</w:t>
      </w:r>
    </w:p>
    <w:p w14:paraId="3E292075" w14:textId="77777777" w:rsidR="00671B8D" w:rsidRDefault="00671B8D" w:rsidP="00135282">
      <w:pPr>
        <w:pStyle w:val="NormalWeb"/>
        <w:spacing w:before="0" w:beforeAutospacing="0" w:after="0" w:afterAutospacing="0" w:line="280" w:lineRule="exact"/>
        <w:rPr>
          <w:rFonts w:asciiTheme="minorHAnsi" w:eastAsiaTheme="minorHAnsi" w:hAnsiTheme="minorHAnsi" w:cs="Arial"/>
          <w:color w:val="000000"/>
          <w:shd w:val="clear" w:color="auto" w:fill="FFFFFF"/>
        </w:rPr>
      </w:pPr>
    </w:p>
    <w:p w14:paraId="4ACEEE90" w14:textId="77777777" w:rsidR="005B525C" w:rsidRPr="005B525C" w:rsidRDefault="006F5B68" w:rsidP="00135282">
      <w:pPr>
        <w:pStyle w:val="Default"/>
        <w:numPr>
          <w:ilvl w:val="0"/>
          <w:numId w:val="7"/>
        </w:numPr>
        <w:spacing w:line="280" w:lineRule="exact"/>
      </w:pPr>
      <w:r>
        <w:rPr>
          <w:rFonts w:asciiTheme="minorHAnsi" w:hAnsiTheme="minorHAnsi"/>
          <w:shd w:val="clear" w:color="auto" w:fill="FFFFFF"/>
        </w:rPr>
        <w:t>Hội thảo này được thực hiện nhờ khoản tài trợ từ Cơ quan Quản trị Cuộc sống Cộng đồng Hoa Kỳ (ACL) [</w:t>
      </w:r>
      <w:r>
        <w:rPr>
          <w:rFonts w:asciiTheme="minorHAnsi" w:hAnsiTheme="minorHAnsi"/>
          <w:highlight w:val="yellow"/>
          <w:shd w:val="clear" w:color="auto" w:fill="FFFFFF"/>
        </w:rPr>
        <w:t>và sự hỗ trợ từ các cơ quan tài trợ/nhà tài trợ X</w:t>
      </w:r>
      <w:r>
        <w:rPr>
          <w:rFonts w:asciiTheme="minorHAnsi" w:hAnsiTheme="minorHAnsi"/>
          <w:shd w:val="clear" w:color="auto" w:fill="FFFFFF"/>
        </w:rPr>
        <w:t xml:space="preserve">].  </w:t>
      </w:r>
    </w:p>
    <w:p w14:paraId="7FA2DDC7" w14:textId="77777777" w:rsidR="006F5B68" w:rsidRDefault="005B525C" w:rsidP="00135282">
      <w:pPr>
        <w:pStyle w:val="Default"/>
        <w:numPr>
          <w:ilvl w:val="0"/>
          <w:numId w:val="7"/>
        </w:numPr>
        <w:spacing w:line="280" w:lineRule="exact"/>
      </w:pPr>
      <w:r>
        <w:rPr>
          <w:rFonts w:asciiTheme="minorHAnsi" w:hAnsiTheme="minorHAnsi"/>
          <w:shd w:val="clear" w:color="auto" w:fill="FFFFFF"/>
        </w:rPr>
        <w:t>Chúng tôi muốn cung cấp cho quý vị Khảo Sát Thông Tin Người Tham Gia (Khảo Sát) dài hai trang.</w:t>
      </w:r>
    </w:p>
    <w:p w14:paraId="262328D6" w14:textId="77777777" w:rsidR="0054795D" w:rsidRDefault="00671B8D" w:rsidP="00135282">
      <w:pPr>
        <w:pStyle w:val="NormalWeb"/>
        <w:numPr>
          <w:ilvl w:val="0"/>
          <w:numId w:val="7"/>
        </w:numPr>
        <w:spacing w:before="0" w:beforeAutospacing="0" w:after="0" w:afterAutospacing="0" w:line="280" w:lineRule="exact"/>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Trước khi chúng tôi có thể chia sẻ thông tin của quý vị với ACL và nhà thầu cơ sở dữ liệu của tổ chức này, Hội Đồng Quốc Gia về Người Cao Tuổi [</w:t>
      </w:r>
      <w:r>
        <w:rPr>
          <w:rFonts w:asciiTheme="minorHAnsi" w:hAnsiTheme="minorHAnsi"/>
          <w:color w:val="000000"/>
          <w:highlight w:val="yellow"/>
          <w:shd w:val="clear" w:color="auto" w:fill="FFFFFF"/>
        </w:rPr>
        <w:t>và các cơ quan tài trợ hoặc nhà tài trợ X</w:t>
      </w:r>
      <w:r>
        <w:rPr>
          <w:rFonts w:asciiTheme="minorHAnsi" w:hAnsiTheme="minorHAnsi"/>
          <w:color w:val="000000"/>
          <w:shd w:val="clear" w:color="auto" w:fill="FFFFFF"/>
        </w:rPr>
        <w:t xml:space="preserve">], chúng tôi muốn giải thích cách thông tin của quý vị sẽ được sử dụng và bảo vệ.  </w:t>
      </w:r>
    </w:p>
    <w:p w14:paraId="2DE251DD" w14:textId="77777777" w:rsidR="00516904" w:rsidRPr="00ED23AB" w:rsidRDefault="00516904" w:rsidP="00135282">
      <w:pPr>
        <w:pStyle w:val="NormalWeb"/>
        <w:numPr>
          <w:ilvl w:val="0"/>
          <w:numId w:val="7"/>
        </w:numPr>
        <w:spacing w:before="0" w:beforeAutospacing="0" w:after="0" w:afterAutospacing="0" w:line="280" w:lineRule="exact"/>
        <w:rPr>
          <w:rFonts w:asciiTheme="minorHAnsi" w:hAnsiTheme="minorHAnsi" w:cs="Arial"/>
          <w:color w:val="000000"/>
          <w:shd w:val="clear" w:color="auto" w:fill="FFFFFF"/>
        </w:rPr>
      </w:pPr>
      <w:r>
        <w:rPr>
          <w:rFonts w:asciiTheme="minorHAnsi" w:hAnsiTheme="minorHAnsi"/>
          <w:color w:val="000000"/>
          <w:shd w:val="clear" w:color="auto" w:fill="FFFFFF"/>
        </w:rPr>
        <w:t xml:space="preserve">Việc hoàn thành Khảo Sát là hoàn toàn tự nguyện.  Quý vị có thể bỏ qua một số câu hỏi nhất định hoặc chọn hoàn toàn không hoàn thành Khảo Sát. Nếu quý vị quyết định không hoàn thành Khảo Sát, quý vị vẫn có thể tham gia chương trình này. </w:t>
      </w:r>
    </w:p>
    <w:p w14:paraId="5E6B66FF" w14:textId="77777777" w:rsidR="0054795D" w:rsidRPr="0054795D" w:rsidRDefault="00516904" w:rsidP="00135282">
      <w:pPr>
        <w:pStyle w:val="NormalWeb"/>
        <w:numPr>
          <w:ilvl w:val="0"/>
          <w:numId w:val="7"/>
        </w:numPr>
        <w:spacing w:before="0" w:beforeAutospacing="0" w:after="0" w:afterAutospacing="0" w:line="280" w:lineRule="exact"/>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Tuy nhiên, vui lòng biết rằng thông tin của quý vị rất có giá trị đối với chúng tôi. Chúng tôi sử dụng thông tin đó để biết chương trình này đang tiếp cận ai và để cải thiện dịch vụ của chúng tôi cho những người khác giống như quý vị. Khảo sát cũng giúp các cơ quan tài trợ của chúng tôi thể hiện rằng họ đang tiêu tiền một cách đúng đắn. </w:t>
      </w:r>
    </w:p>
    <w:p w14:paraId="595B2B10" w14:textId="77777777" w:rsidR="00ED0121" w:rsidRPr="00E74924" w:rsidRDefault="00A07C74" w:rsidP="00135282">
      <w:pPr>
        <w:pStyle w:val="NormalWeb"/>
        <w:numPr>
          <w:ilvl w:val="0"/>
          <w:numId w:val="7"/>
        </w:numPr>
        <w:spacing w:before="0" w:beforeAutospacing="0" w:after="0" w:afterAutospacing="0" w:line="280" w:lineRule="exact"/>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Ở đầu Khảo Sát, chúng tôi yêu cầu ID người tham gia. Chúng tôi sẽ sử dụng ID này để khớp thông tin của quý vị với Nhật Ký Tham Dự để theo dõi số lần quý vị tham dự một lớp học. Chúng tôi không chia sẻ ID người tham gia của quý vị với bất kỳ ai khác.  </w:t>
      </w:r>
    </w:p>
    <w:p w14:paraId="198FEA45" w14:textId="77777777" w:rsidR="003E5986" w:rsidRPr="003E5986" w:rsidRDefault="00730744" w:rsidP="00135282">
      <w:pPr>
        <w:pStyle w:val="NormalWeb"/>
        <w:numPr>
          <w:ilvl w:val="0"/>
          <w:numId w:val="4"/>
        </w:numPr>
        <w:spacing w:before="0" w:beforeAutospacing="0" w:after="0" w:afterAutospacing="0" w:line="280" w:lineRule="exact"/>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Chúng tôi tuân theo các quy tắc rất nghiêm ngặt để bảo vệ tất cả thông tin của quý vị và giữ thông tin đó ở chế độ riêng tư. Chúng tôi sẽ lưu giữ các biểu mẫu giấy này một cách an toàn theo các thông lệ tiêu chuẩn để bảo vệ dữ liệu cá nhân.  Sau khi một người được đào tạo nhập thông tin của quý vị vào cơ sở dữ liệu trực tuyến an toàn, chúng tôi sẽ hủy các biểu mẫu giấy. </w:t>
      </w:r>
    </w:p>
    <w:p w14:paraId="411B0A4B" w14:textId="77777777" w:rsidR="00C001BD" w:rsidRDefault="00C001BD" w:rsidP="00135282">
      <w:pPr>
        <w:pStyle w:val="NormalWeb"/>
        <w:numPr>
          <w:ilvl w:val="0"/>
          <w:numId w:val="7"/>
        </w:numPr>
        <w:spacing w:before="0" w:beforeAutospacing="0" w:after="0" w:afterAutospacing="0" w:line="280" w:lineRule="exact"/>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Bây giờ xin vui lòng dành thời gian để đọc Khảo Sát.</w:t>
      </w:r>
    </w:p>
    <w:p w14:paraId="4566C60C" w14:textId="77777777" w:rsidR="00516904" w:rsidRDefault="00516904" w:rsidP="00135282">
      <w:pPr>
        <w:pStyle w:val="NormalWeb"/>
        <w:numPr>
          <w:ilvl w:val="0"/>
          <w:numId w:val="7"/>
        </w:numPr>
        <w:spacing w:before="0" w:beforeAutospacing="0" w:after="0" w:afterAutospacing="0" w:line="280" w:lineRule="exact"/>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Quý vị có thể yêu cầu chúng tôi giải thích bất kỳ câu hỏi nào mà quý vị thấy khó hiểu.</w:t>
      </w:r>
    </w:p>
    <w:p w14:paraId="62F89D0F" w14:textId="66ECF277" w:rsidR="007F47B7" w:rsidRDefault="007F47B7" w:rsidP="007F47B7">
      <w:pPr>
        <w:pStyle w:val="NormalWeb"/>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noProof/>
          <w:color w:val="000000"/>
          <w:shd w:val="clear" w:color="auto" w:fill="FFFFFF"/>
        </w:rPr>
        <mc:AlternateContent>
          <mc:Choice Requires="wps">
            <w:drawing>
              <wp:anchor distT="91440" distB="91440" distL="114300" distR="114300" simplePos="0" relativeHeight="251658240" behindDoc="0" locked="0" layoutInCell="1" allowOverlap="1" wp14:anchorId="3E4EF467" wp14:editId="73876307">
                <wp:simplePos x="0" y="0"/>
                <wp:positionH relativeFrom="page">
                  <wp:posOffset>742950</wp:posOffset>
                </wp:positionH>
                <wp:positionV relativeFrom="paragraph">
                  <wp:posOffset>289560</wp:posOffset>
                </wp:positionV>
                <wp:extent cx="6642100" cy="771525"/>
                <wp:effectExtent l="0" t="0" r="0" b="0"/>
                <wp:wrapTopAndBottom/>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0" cy="771525"/>
                        </a:xfrm>
                        <a:prstGeom prst="rect">
                          <a:avLst/>
                        </a:prstGeom>
                        <a:noFill/>
                        <a:ln w="9525">
                          <a:noFill/>
                          <a:miter lim="800000"/>
                          <a:headEnd/>
                          <a:tailEnd/>
                        </a:ln>
                      </wps:spPr>
                      <wps:txb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Pr>
                            </w:pPr>
                            <w:r>
                              <w:rPr>
                                <w:i/>
                                <w:color w:val="4F81BD" w:themeColor="accent1"/>
                              </w:rPr>
                              <w:t xml:space="preserve">Để biết các mẹo khuyến khích người tham gia phản hồi, hãy đọc </w:t>
                            </w:r>
                            <w:hyperlink r:id="rId6" w:history="1">
                              <w:r>
                                <w:rPr>
                                  <w:rStyle w:val="Hyperlink"/>
                                  <w:i/>
                                </w:rPr>
                                <w:t>bảng mẹo</w:t>
                              </w:r>
                            </w:hyperlink>
                            <w:r>
                              <w:rPr>
                                <w:i/>
                                <w:color w:val="4F81BD" w:themeColor="accent1"/>
                              </w:rPr>
                              <w:t xml:space="preserve"> của NCOA để thu thập dữ liệu từ các đối tác và người tham gia và đăng ký để xem </w:t>
                            </w:r>
                            <w:hyperlink r:id="rId7" w:history="1">
                              <w:r>
                                <w:rPr>
                                  <w:rStyle w:val="Hyperlink"/>
                                  <w:i/>
                                </w:rPr>
                                <w:t>hội thảo trên web</w:t>
                              </w:r>
                            </w:hyperlink>
                            <w:r>
                              <w:rPr>
                                <w:i/>
                                <w:color w:val="4F81BD" w:themeColor="accent1"/>
                              </w:rPr>
                              <w:t xml:space="preserve"> được ghi lại về chủ đề này.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4EF467" id="_x0000_t202" coordsize="21600,21600" o:spt="202" path="m,l,21600r21600,l21600,xe">
                <v:stroke joinstyle="miter"/>
                <v:path gradientshapeok="t" o:connecttype="rect"/>
              </v:shapetype>
              <v:shape id="Text Box 307" o:spid="_x0000_s1026" type="#_x0000_t202" style="position:absolute;margin-left:58.5pt;margin-top:22.8pt;width:523pt;height:60.75pt;z-index:2516582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" filled="f" stroked="f">
                <v:textbo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Pr>
                      </w:pPr>
                      <w:r>
                        <w:rPr>
                          <w:i/>
                          <w:color w:val="4F81BD" w:themeColor="accent1"/>
                        </w:rPr>
                        <w:t xml:space="preserve">Để biết các mẹo khuyến khích người tham gia phản hồi, hãy đọc </w:t>
                      </w:r>
                      <w:hyperlink r:id="rId8" w:history="1">
                        <w:r>
                          <w:rPr>
                            <w:rStyle w:val="Hyperlink"/>
                            <w:i/>
                          </w:rPr>
                          <w:t>bảng mẹo</w:t>
                        </w:r>
                      </w:hyperlink>
                      <w:r>
                        <w:rPr>
                          <w:i/>
                          <w:color w:val="4F81BD" w:themeColor="accent1"/>
                        </w:rPr>
                        <w:t xml:space="preserve"> của NCOA để thu thập dữ liệu từ các đối tác và người tham gia và đăng ký để xem </w:t>
                      </w:r>
                      <w:hyperlink r:id="rId9" w:history="1">
                        <w:r>
                          <w:rPr>
                            <w:rStyle w:val="Hyperlink"/>
                            <w:i/>
                          </w:rPr>
                          <w:t>hội thảo trên web</w:t>
                        </w:r>
                      </w:hyperlink>
                      <w:r>
                        <w:rPr>
                          <w:i/>
                          <w:color w:val="4F81BD" w:themeColor="accent1"/>
                        </w:rPr>
                        <w:t xml:space="preserve"> được ghi lại về chủ đề này.</w:t>
                      </w:r>
                    </w:p>
                  </w:txbxContent>
                </v:textbox>
                <w10:wrap type="topAndBottom" anchorx="page"/>
              </v:shape>
            </w:pict>
          </mc:Fallback>
        </mc:AlternateContent>
      </w:r>
    </w:p>
    <w:p w14:paraId="417C3C1C" w14:textId="77777777" w:rsidR="00C80AEF" w:rsidRPr="00135282" w:rsidRDefault="00C80AEF" w:rsidP="007301EC">
      <w:pPr>
        <w:widowControl w:val="0"/>
        <w:tabs>
          <w:tab w:val="left" w:pos="360"/>
        </w:tabs>
        <w:spacing w:after="30" w:line="300" w:lineRule="auto"/>
        <w:rPr>
          <w:rFonts w:asciiTheme="minorHAnsi" w:hAnsiTheme="minorHAnsi"/>
          <w:lang w:val="en-US"/>
        </w:rPr>
      </w:pPr>
    </w:p>
    <w:sectPr w:rsidR="00C80AEF" w:rsidRPr="00135282" w:rsidSect="007328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0E55"/>
    <w:multiLevelType w:val="hybridMultilevel"/>
    <w:tmpl w:val="FB488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BE7E17"/>
    <w:multiLevelType w:val="hybridMultilevel"/>
    <w:tmpl w:val="125E20D8"/>
    <w:lvl w:ilvl="0" w:tplc="04090003">
      <w:start w:val="1"/>
      <w:numFmt w:val="bullet"/>
      <w:lvlText w:val="o"/>
      <w:lvlJc w:val="left"/>
      <w:pPr>
        <w:ind w:left="720" w:hanging="360"/>
      </w:pPr>
      <w:rPr>
        <w:rFonts w:ascii="Courier New" w:hAnsi="Courier New" w:cs="Courier New"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6C405B"/>
    <w:multiLevelType w:val="hybridMultilevel"/>
    <w:tmpl w:val="6E30A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CC92262"/>
    <w:multiLevelType w:val="hybridMultilevel"/>
    <w:tmpl w:val="5E5ED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FAC3298"/>
    <w:multiLevelType w:val="hybridMultilevel"/>
    <w:tmpl w:val="5A54DC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5F97AE6"/>
    <w:multiLevelType w:val="hybridMultilevel"/>
    <w:tmpl w:val="483EE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551B67"/>
    <w:multiLevelType w:val="hybridMultilevel"/>
    <w:tmpl w:val="0992A1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644137E"/>
    <w:multiLevelType w:val="hybridMultilevel"/>
    <w:tmpl w:val="8C3C660C"/>
    <w:lvl w:ilvl="0" w:tplc="04090001">
      <w:start w:val="1"/>
      <w:numFmt w:val="bullet"/>
      <w:lvlText w:val=""/>
      <w:lvlJc w:val="left"/>
      <w:pPr>
        <w:ind w:left="720" w:hanging="360"/>
      </w:pPr>
      <w:rPr>
        <w:rFonts w:ascii="Symbol" w:hAnsi="Symbol"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357248">
    <w:abstractNumId w:val="6"/>
  </w:num>
  <w:num w:numId="2" w16cid:durableId="1198352947">
    <w:abstractNumId w:val="7"/>
  </w:num>
  <w:num w:numId="3" w16cid:durableId="653149124">
    <w:abstractNumId w:val="4"/>
  </w:num>
  <w:num w:numId="4" w16cid:durableId="136578015">
    <w:abstractNumId w:val="0"/>
  </w:num>
  <w:num w:numId="5" w16cid:durableId="598218312">
    <w:abstractNumId w:val="3"/>
  </w:num>
  <w:num w:numId="6" w16cid:durableId="143205075">
    <w:abstractNumId w:val="5"/>
  </w:num>
  <w:num w:numId="7" w16cid:durableId="1153183371">
    <w:abstractNumId w:val="2"/>
  </w:num>
  <w:num w:numId="8" w16cid:durableId="1380782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QxM7YwMrA0tzBR0lEKTi0uzszPAykwqgUAFoSAvCwAAAA="/>
  </w:docVars>
  <w:rsids>
    <w:rsidRoot w:val="004B1D21"/>
    <w:rsid w:val="00010B58"/>
    <w:rsid w:val="00013766"/>
    <w:rsid w:val="00064AF3"/>
    <w:rsid w:val="00067EE6"/>
    <w:rsid w:val="000C00DE"/>
    <w:rsid w:val="000D55FE"/>
    <w:rsid w:val="001273DC"/>
    <w:rsid w:val="0013020C"/>
    <w:rsid w:val="00135282"/>
    <w:rsid w:val="001A3AFB"/>
    <w:rsid w:val="001A542B"/>
    <w:rsid w:val="002429EF"/>
    <w:rsid w:val="002463E6"/>
    <w:rsid w:val="00260586"/>
    <w:rsid w:val="002A1402"/>
    <w:rsid w:val="002C34F8"/>
    <w:rsid w:val="002F2C2D"/>
    <w:rsid w:val="00313023"/>
    <w:rsid w:val="00335721"/>
    <w:rsid w:val="00335B6C"/>
    <w:rsid w:val="003362AF"/>
    <w:rsid w:val="00342565"/>
    <w:rsid w:val="0037660E"/>
    <w:rsid w:val="0038475B"/>
    <w:rsid w:val="003A58DA"/>
    <w:rsid w:val="003B3F11"/>
    <w:rsid w:val="003C6164"/>
    <w:rsid w:val="003C717B"/>
    <w:rsid w:val="003E5986"/>
    <w:rsid w:val="00425772"/>
    <w:rsid w:val="0042615C"/>
    <w:rsid w:val="00451287"/>
    <w:rsid w:val="004B1D21"/>
    <w:rsid w:val="004C35CA"/>
    <w:rsid w:val="004C778C"/>
    <w:rsid w:val="004E7E6B"/>
    <w:rsid w:val="00503904"/>
    <w:rsid w:val="00513AEC"/>
    <w:rsid w:val="00516904"/>
    <w:rsid w:val="0054795D"/>
    <w:rsid w:val="005956C8"/>
    <w:rsid w:val="005B3B78"/>
    <w:rsid w:val="005B525C"/>
    <w:rsid w:val="005E7DA4"/>
    <w:rsid w:val="00610CF9"/>
    <w:rsid w:val="00613C5C"/>
    <w:rsid w:val="006175E2"/>
    <w:rsid w:val="00622B95"/>
    <w:rsid w:val="006232E3"/>
    <w:rsid w:val="00633AD4"/>
    <w:rsid w:val="00637150"/>
    <w:rsid w:val="006464CC"/>
    <w:rsid w:val="00671B8D"/>
    <w:rsid w:val="006A0F32"/>
    <w:rsid w:val="006A4CC5"/>
    <w:rsid w:val="006F34E0"/>
    <w:rsid w:val="006F5B68"/>
    <w:rsid w:val="00714356"/>
    <w:rsid w:val="007301EC"/>
    <w:rsid w:val="00730744"/>
    <w:rsid w:val="007328AC"/>
    <w:rsid w:val="00734DC8"/>
    <w:rsid w:val="00793B66"/>
    <w:rsid w:val="007B0910"/>
    <w:rsid w:val="007E4285"/>
    <w:rsid w:val="007F47B7"/>
    <w:rsid w:val="008077EA"/>
    <w:rsid w:val="008105BA"/>
    <w:rsid w:val="00836C78"/>
    <w:rsid w:val="00840137"/>
    <w:rsid w:val="00847F64"/>
    <w:rsid w:val="00857D97"/>
    <w:rsid w:val="00866164"/>
    <w:rsid w:val="0087164D"/>
    <w:rsid w:val="00884F6C"/>
    <w:rsid w:val="008D0FBB"/>
    <w:rsid w:val="008E267D"/>
    <w:rsid w:val="008F37F7"/>
    <w:rsid w:val="008F78DC"/>
    <w:rsid w:val="0090663B"/>
    <w:rsid w:val="009812CF"/>
    <w:rsid w:val="009A1C81"/>
    <w:rsid w:val="00A07C74"/>
    <w:rsid w:val="00AD3099"/>
    <w:rsid w:val="00AE3118"/>
    <w:rsid w:val="00B02BA3"/>
    <w:rsid w:val="00B06048"/>
    <w:rsid w:val="00B37570"/>
    <w:rsid w:val="00B95240"/>
    <w:rsid w:val="00BB5336"/>
    <w:rsid w:val="00C001BD"/>
    <w:rsid w:val="00C04AF6"/>
    <w:rsid w:val="00C40196"/>
    <w:rsid w:val="00C55402"/>
    <w:rsid w:val="00C80AEF"/>
    <w:rsid w:val="00C80BC4"/>
    <w:rsid w:val="00C866AB"/>
    <w:rsid w:val="00C9184C"/>
    <w:rsid w:val="00C97506"/>
    <w:rsid w:val="00D42457"/>
    <w:rsid w:val="00D52247"/>
    <w:rsid w:val="00D57D2E"/>
    <w:rsid w:val="00DC0176"/>
    <w:rsid w:val="00DC5B32"/>
    <w:rsid w:val="00DD270A"/>
    <w:rsid w:val="00E0322E"/>
    <w:rsid w:val="00E30379"/>
    <w:rsid w:val="00E320B9"/>
    <w:rsid w:val="00E34A60"/>
    <w:rsid w:val="00E4066D"/>
    <w:rsid w:val="00E56910"/>
    <w:rsid w:val="00E643D1"/>
    <w:rsid w:val="00E66AF2"/>
    <w:rsid w:val="00E74924"/>
    <w:rsid w:val="00E84D29"/>
    <w:rsid w:val="00ED0121"/>
    <w:rsid w:val="00ED23AB"/>
    <w:rsid w:val="00EF4BC1"/>
    <w:rsid w:val="00F00745"/>
    <w:rsid w:val="00F35FA9"/>
    <w:rsid w:val="00F67E19"/>
    <w:rsid w:val="00F90260"/>
    <w:rsid w:val="00FC0133"/>
    <w:rsid w:val="00FC3C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0AD2F"/>
  <w15:docId w15:val="{D1342A55-38E8-48C3-A894-8503F0137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D21"/>
    <w:pPr>
      <w:spacing w:after="0" w:line="240" w:lineRule="auto"/>
    </w:pPr>
    <w:rPr>
      <w:rFonts w:ascii="Arial"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D21"/>
    <w:pPr>
      <w:ind w:left="720"/>
      <w:contextualSpacing/>
    </w:pPr>
  </w:style>
  <w:style w:type="paragraph" w:styleId="BalloonText">
    <w:name w:val="Balloon Text"/>
    <w:basedOn w:val="Normal"/>
    <w:link w:val="BalloonTextChar"/>
    <w:uiPriority w:val="99"/>
    <w:semiHidden/>
    <w:unhideWhenUsed/>
    <w:rsid w:val="0090663B"/>
    <w:rPr>
      <w:rFonts w:cs="Tahoma"/>
      <w:sz w:val="16"/>
      <w:szCs w:val="16"/>
    </w:rPr>
  </w:style>
  <w:style w:type="character" w:customStyle="1" w:styleId="BalloonTextChar">
    <w:name w:val="Balloon Text Char"/>
    <w:basedOn w:val="DefaultParagraphFont"/>
    <w:link w:val="BalloonText"/>
    <w:uiPriority w:val="99"/>
    <w:semiHidden/>
    <w:rsid w:val="0090663B"/>
    <w:rPr>
      <w:rFonts w:ascii="Arial" w:hAnsi="Arial" w:cs="Tahoma"/>
      <w:sz w:val="16"/>
      <w:szCs w:val="16"/>
    </w:rPr>
  </w:style>
  <w:style w:type="character" w:styleId="CommentReference">
    <w:name w:val="annotation reference"/>
    <w:basedOn w:val="DefaultParagraphFont"/>
    <w:uiPriority w:val="99"/>
    <w:semiHidden/>
    <w:unhideWhenUsed/>
    <w:rsid w:val="00BB5336"/>
    <w:rPr>
      <w:sz w:val="16"/>
      <w:szCs w:val="16"/>
    </w:rPr>
  </w:style>
  <w:style w:type="paragraph" w:styleId="CommentText">
    <w:name w:val="annotation text"/>
    <w:basedOn w:val="Normal"/>
    <w:link w:val="CommentTextChar"/>
    <w:uiPriority w:val="99"/>
    <w:semiHidden/>
    <w:unhideWhenUsed/>
    <w:rsid w:val="00BB5336"/>
    <w:rPr>
      <w:sz w:val="20"/>
      <w:szCs w:val="20"/>
    </w:rPr>
  </w:style>
  <w:style w:type="character" w:customStyle="1" w:styleId="CommentTextChar">
    <w:name w:val="Comment Text Char"/>
    <w:basedOn w:val="DefaultParagraphFont"/>
    <w:link w:val="CommentText"/>
    <w:uiPriority w:val="99"/>
    <w:semiHidden/>
    <w:rsid w:val="00BB5336"/>
    <w:rPr>
      <w:rFonts w:ascii="Arial" w:hAnsi="Arial" w:cs="Times New Roman"/>
      <w:sz w:val="20"/>
      <w:szCs w:val="20"/>
    </w:rPr>
  </w:style>
  <w:style w:type="paragraph" w:styleId="CommentSubject">
    <w:name w:val="annotation subject"/>
    <w:basedOn w:val="CommentText"/>
    <w:next w:val="CommentText"/>
    <w:link w:val="CommentSubjectChar"/>
    <w:uiPriority w:val="99"/>
    <w:semiHidden/>
    <w:unhideWhenUsed/>
    <w:rsid w:val="00BB5336"/>
    <w:rPr>
      <w:b/>
      <w:bCs/>
    </w:rPr>
  </w:style>
  <w:style w:type="character" w:customStyle="1" w:styleId="CommentSubjectChar">
    <w:name w:val="Comment Subject Char"/>
    <w:basedOn w:val="CommentTextChar"/>
    <w:link w:val="CommentSubject"/>
    <w:uiPriority w:val="99"/>
    <w:semiHidden/>
    <w:rsid w:val="00BB5336"/>
    <w:rPr>
      <w:rFonts w:ascii="Arial" w:hAnsi="Arial" w:cs="Times New Roman"/>
      <w:b/>
      <w:bCs/>
      <w:sz w:val="20"/>
      <w:szCs w:val="20"/>
    </w:rPr>
  </w:style>
  <w:style w:type="character" w:styleId="Hyperlink">
    <w:name w:val="Hyperlink"/>
    <w:rsid w:val="00671B8D"/>
    <w:rPr>
      <w:color w:val="0000FF"/>
      <w:u w:val="single"/>
    </w:rPr>
  </w:style>
  <w:style w:type="paragraph" w:styleId="NormalWeb">
    <w:name w:val="Normal (Web)"/>
    <w:basedOn w:val="Normal"/>
    <w:rsid w:val="00671B8D"/>
    <w:pPr>
      <w:spacing w:before="100" w:beforeAutospacing="1" w:after="100" w:afterAutospacing="1"/>
    </w:pPr>
    <w:rPr>
      <w:rFonts w:eastAsia="Times New Roman"/>
    </w:rPr>
  </w:style>
  <w:style w:type="character" w:styleId="Strong">
    <w:name w:val="Strong"/>
    <w:qFormat/>
    <w:rsid w:val="00671B8D"/>
    <w:rPr>
      <w:b/>
      <w:bCs/>
    </w:rPr>
  </w:style>
  <w:style w:type="paragraph" w:customStyle="1" w:styleId="Default">
    <w:name w:val="Default"/>
    <w:rsid w:val="006F5B68"/>
    <w:pPr>
      <w:autoSpaceDE w:val="0"/>
      <w:autoSpaceDN w:val="0"/>
      <w:adjustRightInd w:val="0"/>
      <w:spacing w:after="0" w:line="240" w:lineRule="auto"/>
    </w:pPr>
    <w:rPr>
      <w:rFonts w:ascii="Arial" w:hAnsi="Arial" w:cs="Calibri"/>
      <w:color w:val="000000"/>
      <w:sz w:val="24"/>
      <w:szCs w:val="24"/>
    </w:rPr>
  </w:style>
  <w:style w:type="paragraph" w:styleId="Revision">
    <w:name w:val="Revision"/>
    <w:hidden/>
    <w:uiPriority w:val="99"/>
    <w:semiHidden/>
    <w:rsid w:val="007F47B7"/>
    <w:pPr>
      <w:spacing w:after="0" w:line="240" w:lineRule="auto"/>
    </w:pPr>
    <w:rPr>
      <w:rFonts w:ascii="Arial" w:hAnsi="Arial" w:cs="Times New Roman"/>
      <w:sz w:val="24"/>
      <w:szCs w:val="24"/>
    </w:rPr>
  </w:style>
  <w:style w:type="character" w:styleId="UnresolvedMention">
    <w:name w:val="Unresolved Mention"/>
    <w:basedOn w:val="DefaultParagraphFont"/>
    <w:uiPriority w:val="99"/>
    <w:semiHidden/>
    <w:unhideWhenUsed/>
    <w:rsid w:val="00866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3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gelica.herrera-ven\AppData\Local\Temp\Temp1_CDSME-Forms-English%20(13).zip\CDSME-Forms-English\Tip%20Sheet:%20Thu%20th&#7853;p%20d&#7919;%20li&#7879;u%20c&#7911;a%20ng&#432;&#7901;i%20tham%20gia%20v&#224;%20&#273;&#7889;i%20t&#225;c%20cho%20c&#225;c%20ch&#432;&#417;ng%20tr&#236;nh%20d&#7921;a%20tr&#234;n%20b&#7857;ng%20ch&#7913;ng%20v&#7873;%20t&#7921;%20ki&#7875;m%20so&#225;t%20b&#7879;nh%20m&#227;n%20t&#237;nh%20v&#224;%20ph&#242;ng%20ch&#7889;ng%20t&#233;%20ng&#227;%20ACL"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https://connect.ncoa.org/products/january-10-2023-capacity-building-and-delivery-infrastructure-workgroup" TargetMode="Externa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ngelica.herrera-ven\AppData\Local\Temp\Temp1_CDSME-Forms-English%20(13).zip\CDSME-Forms-English\Tip%20Sheet:%20Thu%20th&#7853;p%20d&#7919;%20li&#7879;u%20c&#7911;a%20ng&#432;&#7901;i%20tham%20gia%20v&#224;%20&#273;&#7889;i%20t&#225;c%20cho%20c&#225;c%20ch&#432;&#417;ng%20tr&#236;nh%20d&#7921;a%20tr&#234;n%20b&#7857;ng%20ch&#7913;ng%20v&#7873;%20t&#7921;%20ki&#7875;m%20so&#225;t%20b&#7879;nh%20m&#227;n%20t&#237;nh%20v&#224;%20ph&#242;ng%20ch&#7889;ng%20t&#233;%20ng&#227;%20AC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nnect.ncoa.org/products/january-10-2023-capacity-building-and-delivery-infrastructure-workgroup" TargetMode="Externa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D0605E49-05F2-4543-9EEC-B727755EC878}">
  <ds:schemaRefs>
    <ds:schemaRef ds:uri="http://schemas.openxmlformats.org/officeDocument/2006/bibliography"/>
  </ds:schemaRefs>
</ds:datastoreItem>
</file>

<file path=customXml/itemProps2.xml><?xml version="1.0" encoding="utf-8"?>
<ds:datastoreItem xmlns:ds="http://schemas.openxmlformats.org/officeDocument/2006/customXml" ds:itemID="{3C98C77B-0671-43B1-A90C-A78B41CB3C97}"/>
</file>

<file path=customXml/itemProps3.xml><?xml version="1.0" encoding="utf-8"?>
<ds:datastoreItem xmlns:ds="http://schemas.openxmlformats.org/officeDocument/2006/customXml" ds:itemID="{5BCD1103-7C75-45B1-BD66-491A930FD5A2}"/>
</file>

<file path=customXml/itemProps4.xml><?xml version="1.0" encoding="utf-8"?>
<ds:datastoreItem xmlns:ds="http://schemas.openxmlformats.org/officeDocument/2006/customXml" ds:itemID="{B9011650-F57D-45D5-8A63-8D596E3821B2}"/>
</file>

<file path=docProps/app.xml><?xml version="1.0" encoding="utf-8"?>
<Properties xmlns="http://schemas.openxmlformats.org/officeDocument/2006/extended-properties" xmlns:vt="http://schemas.openxmlformats.org/officeDocument/2006/docPropsVTypes">
  <Template>Normal.dotm</Template>
  <TotalTime>3</TotalTime>
  <Pages>1</Pages>
  <Words>327</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DHHS</Company>
  <LinksUpToDate>false</LinksUpToDate>
  <CharactersWithSpaces>2193</CharactersWithSpaces>
  <SharedDoc>false</SharedDoc>
  <HLinks>
    <vt:vector size="12" baseType="variant">
      <vt:variant>
        <vt:i4>1572946</vt:i4>
      </vt:variant>
      <vt:variant>
        <vt:i4>3</vt:i4>
      </vt:variant>
      <vt:variant>
        <vt:i4>0</vt:i4>
      </vt:variant>
      <vt:variant>
        <vt:i4>5</vt:i4>
      </vt:variant>
      <vt:variant>
        <vt:lpwstr>https://connect.ncoa.org/products/january-10-2023-capacity-building-and-delivery-infrastructure-workgroup</vt:lpwstr>
      </vt:variant>
      <vt:variant>
        <vt:lpwstr/>
      </vt:variant>
      <vt:variant>
        <vt:i4>1572983</vt:i4>
      </vt:variant>
      <vt:variant>
        <vt:i4>0</vt:i4>
      </vt:variant>
      <vt:variant>
        <vt:i4>0</vt:i4>
      </vt:variant>
      <vt:variant>
        <vt:i4>5</vt:i4>
      </vt:variant>
      <vt:variant>
        <vt:lpwstr>C:\Users\angelica.herrera-ven\AppData\Local\Temp\Temp1_CDSME-Forms-English (13).zip\CDSME-Forms-English\Tip Sheet: Collecting Participant and Partner Data for ACL Chronic Disease Self-Management and Falls Prevention Evidence-Based Programs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DHHS</dc:creator>
  <cp:lastModifiedBy>Miguel Fernandez</cp:lastModifiedBy>
  <cp:revision>5</cp:revision>
  <cp:lastPrinted>2012-11-27T17:56:00Z</cp:lastPrinted>
  <dcterms:created xsi:type="dcterms:W3CDTF">2023-05-08T20:33:00Z</dcterms:created>
  <dcterms:modified xsi:type="dcterms:W3CDTF">2023-05-30T15:09:00Z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